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关于《</w:t>
      </w:r>
      <w:r>
        <w:rPr>
          <w:rFonts w:hint="eastAsia" w:ascii="方正小标宋_GBK" w:hAnsi="方正小标宋_GBK" w:eastAsia="方正小标宋_GBK" w:cs="方正小标宋_GBK"/>
          <w:color w:val="auto"/>
          <w:w w:val="100"/>
          <w:sz w:val="44"/>
          <w:szCs w:val="44"/>
          <w:lang w:val="en-US" w:eastAsia="zh-CN"/>
        </w:rPr>
        <w:t>南宁</w:t>
      </w:r>
      <w:r>
        <w:rPr>
          <w:rFonts w:hint="eastAsia" w:ascii="方正小标宋_GBK" w:hAnsi="方正小标宋_GBK" w:eastAsia="方正小标宋_GBK" w:cs="方正小标宋_GBK"/>
          <w:color w:val="auto"/>
          <w:w w:val="100"/>
          <w:sz w:val="44"/>
          <w:szCs w:val="44"/>
        </w:rPr>
        <w:t>市中小学劳动教育</w:t>
      </w:r>
      <w:r>
        <w:rPr>
          <w:rFonts w:hint="eastAsia" w:ascii="方正小标宋_GBK" w:hAnsi="方正小标宋_GBK" w:eastAsia="方正小标宋_GBK" w:cs="方正小标宋_GBK"/>
          <w:color w:val="auto"/>
          <w:w w:val="100"/>
          <w:sz w:val="44"/>
          <w:szCs w:val="44"/>
          <w:lang w:val="en-US" w:eastAsia="zh-CN"/>
        </w:rPr>
        <w:t>指导意见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》的起草说明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一、制定背景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贯彻落实中共中央、国务院《关于全面加强新时代大中小劳动教育的意见》，</w:t>
      </w:r>
      <w:r>
        <w:rPr>
          <w:rFonts w:hint="eastAsia" w:ascii="仿宋_GB2312" w:hAnsi="仿宋_GB2312" w:eastAsia="仿宋_GB2312"/>
          <w:sz w:val="32"/>
          <w:szCs w:val="32"/>
        </w:rPr>
        <w:t>教育部《大中小学劳动教育指导纲要（试行）》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《南宁市全面加强新时代大中小学劳动教育实施方案》</w:t>
      </w:r>
      <w:r>
        <w:rPr>
          <w:rFonts w:hint="eastAsia" w:ascii="仿宋_GB2312" w:hAnsi="仿宋_GB2312" w:eastAsia="仿宋_GB2312"/>
          <w:sz w:val="32"/>
          <w:szCs w:val="32"/>
        </w:rPr>
        <w:t>等文件要求，加快构建德智体美劳全面培养的教育体系，促进学生树立正确的劳动观念、具有必备的劳动能力、培育积极的劳动精神、养成良好的劳动习惯和品质，促进学生全面发展、健康成长。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二、制定依据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（一）《关于全面加强新时代大中小劳动教育的意见》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（二）《大中小学劳动教育指导纲要（试行）》；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（三）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《义务教育劳动课程标准（2022）》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（四）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《南宁市全面加强新时代大中小学劳动教育实施方案》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三、主要内容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65" w:firstLineChars="207"/>
        <w:jc w:val="both"/>
        <w:textAlignment w:val="auto"/>
        <w:rPr>
          <w:rFonts w:hint="default" w:ascii="楷体" w:hAnsi="楷体" w:eastAsia="楷体" w:cs="楷体"/>
          <w:b/>
          <w:bCs/>
          <w:color w:val="auto"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w w:val="100"/>
          <w:sz w:val="32"/>
          <w:szCs w:val="32"/>
          <w:lang w:val="en-US" w:eastAsia="zh-CN"/>
        </w:rPr>
        <w:t>（一）工作目标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一是形成基本的劳动意识，树立正确的劳动观念；二是发展初步的筹划思维，形成必备的劳动能力；三是养成良好的劳动习惯，塑造基本的劳动品质；四是培育积极的劳动精神，弘扬劳模精神和工匠精神。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65" w:firstLineChars="207"/>
        <w:jc w:val="both"/>
        <w:textAlignment w:val="auto"/>
        <w:rPr>
          <w:rFonts w:hint="default" w:ascii="楷体" w:hAnsi="楷体" w:eastAsia="楷体" w:cs="楷体"/>
          <w:b/>
          <w:bCs/>
          <w:color w:val="auto"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w w:val="100"/>
          <w:sz w:val="32"/>
          <w:szCs w:val="32"/>
          <w:lang w:val="en-US" w:eastAsia="zh-CN"/>
        </w:rPr>
        <w:t>（二）工作措施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一是建设劳动教育课程；二是建设劳动教育师资队伍；三是建设劳动教育基地。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65" w:firstLineChars="207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w w:val="100"/>
          <w:sz w:val="32"/>
          <w:szCs w:val="32"/>
          <w:lang w:val="en-US" w:eastAsia="zh-CN"/>
        </w:rPr>
        <w:t>（三）劳动教育评价机制建议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一是建立劳动任务清单制度；二是平时性的评价；三是学校、家庭、社会的综合评价。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65" w:firstLineChars="207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w w:val="100"/>
          <w:sz w:val="32"/>
          <w:szCs w:val="32"/>
          <w:lang w:val="en-US" w:eastAsia="zh-CN"/>
        </w:rPr>
        <w:t>（四）劳动教育的保障机制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一是加强组织领导。二是加强劳动教育宣传和协同。三是加强督导评估与激励。四是强化安全保障。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62" w:firstLineChars="207"/>
        <w:jc w:val="both"/>
        <w:textAlignment w:val="auto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四、实施期限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实施时间为自印发之日起五年。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1ECAEBD-7230-4F5E-B743-123779B3345A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2" w:fontKey="{809B7830-4803-40A4-9B5B-4DE1BEF617A2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263FAFD-2972-4CAB-A363-143D70088D77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4" w:fontKey="{C980560A-C35C-4132-803D-3A87C2110FF2}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5" w:fontKey="{F901FF23-993F-4F73-B79C-BFF11027978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74CDBD82-BCA5-48B0-9DC1-266FE518893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891F0C85-2AA1-43A1-9F19-2F4B09F4EFA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MzE4NDI0YWNmODA1N2MyNWRlZjY4NmU5YjU3OTMifQ=="/>
  </w:docVars>
  <w:rsids>
    <w:rsidRoot w:val="0C9455AE"/>
    <w:rsid w:val="0C94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2022-08-02T01:05:00Z</dcterms:created>
  <dc:creator>Shadowyang</dc:creator>
  <cp:lastModifiedBy>Shadowyang</cp:lastModifiedBy>
  <dcterms:modified xsi:type="dcterms:W3CDTF">2022-08-02T01:42:07Z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02DC67614C284BD28F69EFD3B684B0F9</vt:lpwstr>
  </property>
</Properties>
</file>